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00" w:type="dxa"/>
        <w:tblCellSpacing w:w="7" w:type="dxa"/>
        <w:tblCellMar>
          <w:left w:w="0" w:type="dxa"/>
          <w:right w:w="0" w:type="dxa"/>
        </w:tblCellMar>
        <w:tblLook w:val="04A0"/>
      </w:tblPr>
      <w:tblGrid>
        <w:gridCol w:w="296"/>
        <w:gridCol w:w="8104"/>
      </w:tblGrid>
      <w:tr w:rsidR="00B73384" w:rsidRPr="00B73384" w:rsidTr="00B73384">
        <w:trPr>
          <w:tblCellSpacing w:w="7" w:type="dxa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3384" w:rsidRPr="00B73384" w:rsidRDefault="00B73384" w:rsidP="00B7338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384">
              <w:rPr>
                <w:rFonts w:ascii="Verdana" w:eastAsia="Times New Roman" w:hAnsi="Verdana" w:cs="Times New Roman"/>
                <w:color w:val="003E7E"/>
                <w:sz w:val="24"/>
                <w:szCs w:val="24"/>
              </w:rPr>
              <w:t>Columbia County</w:t>
            </w:r>
          </w:p>
        </w:tc>
      </w:tr>
      <w:tr w:rsidR="00B73384" w:rsidRPr="00B73384" w:rsidTr="00B73384">
        <w:trPr>
          <w:tblCellSpacing w:w="7" w:type="dxa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3384" w:rsidRPr="00B73384" w:rsidRDefault="00B73384" w:rsidP="00B733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3384" w:rsidRPr="00B73384" w:rsidRDefault="00B73384" w:rsidP="00B73384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38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Columbia County Courthouse </w:t>
            </w:r>
          </w:p>
          <w:p w:rsidR="00B73384" w:rsidRPr="00B73384" w:rsidRDefault="00B73384" w:rsidP="00B73384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38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PO Box 380</w:t>
            </w:r>
            <w:r w:rsidRPr="00B7338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B73384" w:rsidRPr="00B73384" w:rsidRDefault="00B73384" w:rsidP="00B73384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38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Bloomsburg, PA 17815 </w:t>
            </w:r>
          </w:p>
          <w:p w:rsidR="00B73384" w:rsidRDefault="00B73384" w:rsidP="00B73384">
            <w:pPr>
              <w:ind w:firstLine="36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7338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(570) 784-1991</w:t>
            </w:r>
          </w:p>
          <w:p w:rsidR="00B73384" w:rsidRDefault="00B73384" w:rsidP="00B73384">
            <w:pPr>
              <w:ind w:firstLine="36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B73384" w:rsidRDefault="00B73384" w:rsidP="00B73384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Daniel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Singley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– 3 September 1902</w:t>
            </w:r>
          </w:p>
          <w:p w:rsidR="00B73384" w:rsidRPr="00B73384" w:rsidRDefault="00B73384" w:rsidP="00B733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Mary Magdalene Lehr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Singley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– 7 Jan 1892</w:t>
            </w:r>
          </w:p>
        </w:tc>
      </w:tr>
    </w:tbl>
    <w:p w:rsidR="002B0C80" w:rsidRDefault="002B0C80"/>
    <w:tbl>
      <w:tblPr>
        <w:tblW w:w="8400" w:type="dxa"/>
        <w:tblCellSpacing w:w="7" w:type="dxa"/>
        <w:tblCellMar>
          <w:left w:w="0" w:type="dxa"/>
          <w:right w:w="0" w:type="dxa"/>
        </w:tblCellMar>
        <w:tblLook w:val="04A0"/>
      </w:tblPr>
      <w:tblGrid>
        <w:gridCol w:w="291"/>
        <w:gridCol w:w="8109"/>
      </w:tblGrid>
      <w:tr w:rsidR="00B73384" w:rsidRPr="00B73384" w:rsidTr="00B73384">
        <w:trPr>
          <w:tblCellSpacing w:w="7" w:type="dxa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3384" w:rsidRPr="00B73384" w:rsidRDefault="00B73384" w:rsidP="00B73384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384">
              <w:rPr>
                <w:rFonts w:ascii="Verdana" w:eastAsia="Times New Roman" w:hAnsi="Verdana" w:cs="Times New Roman"/>
                <w:color w:val="003E7E"/>
                <w:sz w:val="24"/>
                <w:szCs w:val="24"/>
              </w:rPr>
              <w:t>Union County</w:t>
            </w:r>
          </w:p>
        </w:tc>
      </w:tr>
      <w:tr w:rsidR="00B73384" w:rsidRPr="00B73384" w:rsidTr="00B73384">
        <w:trPr>
          <w:tblCellSpacing w:w="7" w:type="dxa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3384" w:rsidRPr="00B73384" w:rsidRDefault="00B73384" w:rsidP="00B733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73384" w:rsidRPr="00B73384" w:rsidRDefault="00B73384" w:rsidP="00B73384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38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Union County Courthouse </w:t>
            </w:r>
          </w:p>
          <w:p w:rsidR="00B73384" w:rsidRPr="00B73384" w:rsidRDefault="00B73384" w:rsidP="00B73384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38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103 South Second Street</w:t>
            </w:r>
            <w:r w:rsidRPr="00B7338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B73384" w:rsidRPr="00B73384" w:rsidRDefault="00B73384" w:rsidP="00B73384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38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Lewisburg, PA 17837</w:t>
            </w:r>
            <w:r w:rsidRPr="00B7338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B73384" w:rsidRDefault="00B73384" w:rsidP="00B73384">
            <w:pPr>
              <w:ind w:firstLine="36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7338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(570) 524-8751</w:t>
            </w:r>
          </w:p>
          <w:p w:rsidR="00B73384" w:rsidRPr="00B73384" w:rsidRDefault="00B73384" w:rsidP="00B73384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3384" w:rsidRDefault="00B73384">
      <w:r>
        <w:t xml:space="preserve">Edward Douglas </w:t>
      </w:r>
      <w:proofErr w:type="spellStart"/>
      <w:r>
        <w:t>Lebkicher</w:t>
      </w:r>
      <w:proofErr w:type="spellEnd"/>
      <w:r>
        <w:t xml:space="preserve"> – 30 May 1914</w:t>
      </w:r>
    </w:p>
    <w:p w:rsidR="00B73384" w:rsidRDefault="00B73384">
      <w:r>
        <w:t xml:space="preserve">Anna Byers </w:t>
      </w:r>
      <w:proofErr w:type="spellStart"/>
      <w:r>
        <w:t>Lebkicher</w:t>
      </w:r>
      <w:proofErr w:type="spellEnd"/>
      <w:r>
        <w:t xml:space="preserve"> – </w:t>
      </w:r>
      <w:proofErr w:type="gramStart"/>
      <w:r>
        <w:t>between 1910 - 1920</w:t>
      </w:r>
      <w:proofErr w:type="gramEnd"/>
    </w:p>
    <w:sectPr w:rsidR="00B73384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B73384"/>
    <w:rsid w:val="002B0C80"/>
    <w:rsid w:val="00B73384"/>
    <w:rsid w:val="00D97DC0"/>
    <w:rsid w:val="00F0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38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1</cp:revision>
  <dcterms:created xsi:type="dcterms:W3CDTF">2013-11-24T19:23:00Z</dcterms:created>
  <dcterms:modified xsi:type="dcterms:W3CDTF">2013-11-24T19:39:00Z</dcterms:modified>
</cp:coreProperties>
</file>